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8C829F" wp14:paraId="3875BDD0" wp14:textId="2A5B7983">
      <w:pPr>
        <w:pStyle w:val="Heading3"/>
        <w:shd w:val="clear" w:color="auto" w:fill="FFFFFF" w:themeFill="background1"/>
        <w:spacing w:before="0" w:beforeAutospacing="off" w:after="206" w:afterAutospacing="off"/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Invisible Power of Milton Model Language</w:t>
      </w:r>
    </w:p>
    <w:p xmlns:wp14="http://schemas.microsoft.com/office/word/2010/wordml" w:rsidP="4D8C829F" wp14:paraId="589870F1" wp14:textId="0B54DAB4">
      <w:pPr>
        <w:shd w:val="clear" w:color="auto" w:fill="FFFFFF" w:themeFill="background1"/>
        <w:spacing w:before="206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 don’t need to announce you’re using NLP to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get results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these patterns. Like a skilled negotiator or charismatic leader, you can </w:t>
      </w: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effortlessly guide conversations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toward resourceful states—whether you’re coaching a colleague, closing a deal, or even navigating daily interactions.</w:t>
      </w:r>
    </w:p>
    <w:p xmlns:wp14="http://schemas.microsoft.com/office/word/2010/wordml" w:rsidP="4D8C829F" wp14:paraId="69A5026B" wp14:textId="48F6A32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 Ways to Apply Milton Model Patterns Subtly</w:t>
      </w:r>
    </w:p>
    <w:p xmlns:wp14="http://schemas.microsoft.com/office/word/2010/wordml" w:rsidP="4D8C829F" wp14:paraId="6AFC84A2" wp14:textId="3AD4615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Everyday Influence</w:t>
      </w:r>
    </w:p>
    <w:p xmlns:wp14="http://schemas.microsoft.com/office/word/2010/wordml" w:rsidP="4D8C829F" wp14:paraId="7E1EFC7A" wp14:textId="13FB902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Instead of: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 should relax.”</w:t>
      </w:r>
    </w:p>
    <w:p xmlns:wp14="http://schemas.microsoft.com/office/word/2010/wordml" w:rsidP="4D8C829F" wp14:paraId="5C3E3F46" wp14:textId="2B830B5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Milton Approach: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 wonder how quickly you’ll notice yourself feeling more at ease…”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(Embedded command + presupposition)</w:t>
      </w:r>
    </w:p>
    <w:p xmlns:wp14="http://schemas.microsoft.com/office/word/2010/wordml" w:rsidP="4D8C829F" wp14:paraId="187B7A5C" wp14:textId="6794651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works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Bypasses resistance by making the suggestion feel self-generated.</w:t>
      </w:r>
    </w:p>
    <w:p xmlns:wp14="http://schemas.microsoft.com/office/word/2010/wordml" w:rsidP="4D8C829F" wp14:paraId="2BDE0B63" wp14:textId="6C6DE52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&amp; Persuasion</w:t>
      </w:r>
    </w:p>
    <w:p xmlns:wp14="http://schemas.microsoft.com/office/word/2010/wordml" w:rsidP="4D8C829F" wp14:paraId="31EFCECA" wp14:textId="5B3DE0C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Instead of: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“This product solves your problem.”</w:t>
      </w:r>
    </w:p>
    <w:p xmlns:wp14="http://schemas.microsoft.com/office/word/2010/wordml" w:rsidP="4D8C829F" wp14:paraId="4EDDCA1B" wp14:textId="21E9B2E4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Milton Approach: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“People who choose this often discover exactly what they’ve been looking for.”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(Lost performative + unspecified verb)</w:t>
      </w:r>
    </w:p>
    <w:p xmlns:wp14="http://schemas.microsoft.com/office/word/2010/wordml" w:rsidP="4D8C829F" wp14:paraId="7D552458" wp14:textId="588FCBC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Hypnotic hook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“Exactly” implies precision without demanding agreement.</w:t>
      </w:r>
    </w:p>
    <w:p xmlns:wp14="http://schemas.microsoft.com/office/word/2010/wordml" w:rsidP="4D8C829F" wp14:paraId="553E1F66" wp14:textId="4B9B74D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&amp; Team Engagement</w:t>
      </w:r>
    </w:p>
    <w:p xmlns:wp14="http://schemas.microsoft.com/office/word/2010/wordml" w:rsidP="4D8C829F" wp14:paraId="4F896D47" wp14:textId="056CE2E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Instead of: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“We need to innovate.”</w:t>
      </w:r>
    </w:p>
    <w:p xmlns:wp14="http://schemas.microsoft.com/office/word/2010/wordml" w:rsidP="4D8C829F" wp14:paraId="04F5C086" wp14:textId="7FEAE53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Milton Approach: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we explore these ideas, someone in this room will have the breakthrough that changes everything.”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(Pacing current experience + universal quantifier)</w:t>
      </w:r>
    </w:p>
    <w:p xmlns:wp14="http://schemas.microsoft.com/office/word/2010/wordml" w:rsidP="4D8C829F" wp14:paraId="5D8966C6" wp14:textId="1D6CBED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Magic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Activates unconscious competition and openness.</w:t>
      </w:r>
    </w:p>
    <w:p xmlns:wp14="http://schemas.microsoft.com/office/word/2010/wordml" w:rsidP="4D8C829F" wp14:paraId="6FE0A501" wp14:textId="6227D873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Real-World Homework</w:t>
      </w:r>
    </w:p>
    <w:p xmlns:wp14="http://schemas.microsoft.com/office/word/2010/wordml" w:rsidP="4D8C829F" wp14:paraId="32320025" wp14:textId="165B9A1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Analyze a Political Speech</w:t>
      </w:r>
    </w:p>
    <w:p xmlns:wp14="http://schemas.microsoft.com/office/word/2010/wordml" w:rsidP="4D8C829F" wp14:paraId="051FA1FD" wp14:textId="7A7F0BB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Listen for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presuppositions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(“When we win…” vs. “If we win…”) and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universal quantifiers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(“All Americans want…”).</w:t>
      </w:r>
    </w:p>
    <w:p xmlns:wp14="http://schemas.microsoft.com/office/word/2010/wordml" w:rsidP="4D8C829F" wp14:paraId="4548917C" wp14:textId="3B0627E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Deconstruct a Luxury Ad</w:t>
      </w:r>
    </w:p>
    <w:p xmlns:wp14="http://schemas.microsoft.com/office/word/2010/wordml" w:rsidP="4D8C829F" wp14:paraId="5EE01107" wp14:textId="3179C93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Note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nominalizations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(“Experience excellence”) and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unspecified verbs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(“You’ll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achieve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more”).</w:t>
      </w:r>
    </w:p>
    <w:p xmlns:wp14="http://schemas.microsoft.com/office/word/2010/wordml" w:rsidP="4D8C829F" wp14:paraId="31E0890E" wp14:textId="4670B3D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Upgrade Your Default Language</w:t>
      </w:r>
    </w:p>
    <w:p xmlns:wp14="http://schemas.microsoft.com/office/word/2010/wordml" w:rsidP="4D8C829F" wp14:paraId="4719A9DB" wp14:textId="7333872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Replace “You must” with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 might find yourself…”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(modal operator shift)</w:t>
      </w:r>
    </w:p>
    <w:p xmlns:wp14="http://schemas.microsoft.com/office/word/2010/wordml" w:rsidP="4D8C829F" wp14:paraId="336E94CD" wp14:textId="50D3172B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Swap “This is important” with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“It’s fascinating how quickly people realize this matters.”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(lost performative)</w:t>
      </w:r>
    </w:p>
    <w:p xmlns:wp14="http://schemas.microsoft.com/office/word/2010/wordml" w:rsidP="4D8C829F" wp14:paraId="0E2CF7C6" wp14:textId="79F41D4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Feels Natural</w:t>
      </w:r>
    </w:p>
    <w:p xmlns:wp14="http://schemas.microsoft.com/office/word/2010/wordml" w:rsidP="4D8C829F" wp14:paraId="7A18E63F" wp14:textId="2FEE4E54">
      <w:pPr>
        <w:shd w:val="clear" w:color="auto" w:fill="FFFFFF" w:themeFill="background1"/>
        <w:spacing w:before="206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unconscious mind already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recognizes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these patterns—you’ve been responding to them your entire life (ever felt suddenly thirsty during a soda commercial?). Now, you’re learning to </w:t>
      </w: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consciously harness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what master communicators do instinctively.</w:t>
      </w:r>
    </w:p>
    <w:p xmlns:wp14="http://schemas.microsoft.com/office/word/2010/wordml" w:rsidP="4D8C829F" wp14:paraId="4489ABE0" wp14:textId="3E804D5D">
      <w:pPr>
        <w:spacing w:before="206" w:beforeAutospacing="off" w:after="0" w:afterAutospacing="off" w:line="429" w:lineRule="auto"/>
      </w:pP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read this, you’re already starting to hear these patterns in conversations around you… and soon, you’ll catch yourself using them too, won’t you?”</w:t>
      </w:r>
    </w:p>
    <w:p xmlns:wp14="http://schemas.microsoft.com/office/word/2010/wordml" wp14:paraId="6D1E4039" wp14:textId="4C0F493F"/>
    <w:p xmlns:wp14="http://schemas.microsoft.com/office/word/2010/wordml" w:rsidP="4D8C829F" wp14:paraId="65CB9B6D" wp14:textId="461C590F">
      <w:pPr>
        <w:shd w:val="clear" w:color="auto" w:fill="FFFFFF" w:themeFill="background1"/>
        <w:spacing w:before="206" w:beforeAutospacing="off" w:after="206" w:afterAutospacing="off" w:line="429" w:lineRule="auto"/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Corporate-Ready Adaptations</w:t>
      </w:r>
    </w:p>
    <w:p xmlns:wp14="http://schemas.microsoft.com/office/word/2010/wordml" w:rsidP="4D8C829F" wp14:paraId="2DE567FA" wp14:textId="4871962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Trainers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“Some of the most advanced learners in this room are already integrating these concepts…”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(selectional restriction violation)</w:t>
      </w:r>
    </w:p>
    <w:p xmlns:wp14="http://schemas.microsoft.com/office/word/2010/wordml" w:rsidP="4D8C829F" wp14:paraId="6BC73829" wp14:textId="127B4E3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D8C829F" w:rsidR="4D8C829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HR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4D8C829F" w:rsidR="4D8C829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“When employees discover this strategy, morale improves naturally.”</w:t>
      </w:r>
      <w:r w:rsidRPr="4D8C829F" w:rsidR="4D8C829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(cause-effect + nominalization)</w:t>
      </w:r>
    </w:p>
    <w:p xmlns:wp14="http://schemas.microsoft.com/office/word/2010/wordml" wp14:paraId="5E5787A5" wp14:textId="536EA6D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b675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393f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904a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B7E40F"/>
    <w:rsid w:val="0EB7E40F"/>
    <w:rsid w:val="4D8C8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E40F"/>
  <w15:chartTrackingRefBased/>
  <w15:docId w15:val="{412D020C-FE42-455B-91DE-1FF9438FE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D8C829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D8C829F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D8C829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8e7a28bd3b848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2025-06-07T15:34:04.3355553Z</dcterms:created>
  <dcterms:modified xsi:type="dcterms:W3CDTF">2025-06-07T15:45:07.5749486Z</dcterms:modified>
</coreProperties>
</file>