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789CA" w14:textId="22059C2A" w:rsidR="00F562C2" w:rsidRDefault="7DA8F38E" w:rsidP="7DA8F38E">
      <w:pPr>
        <w:shd w:val="clear" w:color="auto" w:fill="FFFFFF" w:themeFill="background1"/>
        <w:spacing w:before="206" w:after="206" w:line="429" w:lineRule="auto"/>
      </w:pPr>
      <w:bookmarkStart w:id="0" w:name="_GoBack"/>
      <w:r w:rsidRPr="7DA8F38E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Welcome to </w:t>
      </w:r>
      <w:r w:rsidR="00603BA5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Ely Wellbeing</w:t>
      </w:r>
      <w:r w:rsidRPr="7DA8F38E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’s</w:t>
      </w:r>
      <w:r w:rsidRPr="7DA8F38E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NLP Practitioner Certification—an immersive audio experience designed for driven professionals like you. Whether you’re a millennial leader scaling your influence or a mid-career strategist optimizing cognitive tools, this series delivers battle-tested frameworks with precision.</w:t>
      </w:r>
    </w:p>
    <w:p w14:paraId="4ADB1FB3" w14:textId="2C0DD291" w:rsidR="00F562C2" w:rsidRDefault="6D58068D" w:rsidP="6D58068D">
      <w:pPr>
        <w:shd w:val="clear" w:color="auto" w:fill="FFFFFF" w:themeFill="background1"/>
        <w:spacing w:before="206" w:after="206" w:line="429" w:lineRule="auto"/>
        <w:rPr>
          <w:rFonts w:ascii="system-ui" w:eastAsia="system-ui" w:hAnsi="system-ui" w:cs="system-ui"/>
          <w:color w:val="000000" w:themeColor="text1"/>
          <w:sz w:val="24"/>
          <w:szCs w:val="24"/>
        </w:rPr>
      </w:pPr>
      <w:r w:rsidRPr="6D58068D">
        <w:rPr>
          <w:rFonts w:ascii="system-ui" w:eastAsia="system-ui" w:hAnsi="system-ui" w:cs="system-ui"/>
          <w:color w:val="000000" w:themeColor="text1"/>
          <w:sz w:val="24"/>
          <w:szCs w:val="24"/>
        </w:rPr>
        <w:t>David Sterling’s pioneering methodology reshapes how high-performers engineer change—both in themselves and their teams. Each audio module is a tactical upgrade for your mental OS, stripping away theoretical fluff for applied neural reprogramming.</w:t>
      </w:r>
    </w:p>
    <w:p w14:paraId="28C1D8A0" w14:textId="2EA22B8E" w:rsidR="00F562C2" w:rsidRDefault="6D58068D" w:rsidP="6D58068D">
      <w:pPr>
        <w:shd w:val="clear" w:color="auto" w:fill="FFFFFF" w:themeFill="background1"/>
        <w:spacing w:before="206" w:after="206" w:line="429" w:lineRule="auto"/>
        <w:rPr>
          <w:rFonts w:ascii="system-ui" w:eastAsia="system-ui" w:hAnsi="system-ui" w:cs="system-ui"/>
          <w:color w:val="000000" w:themeColor="text1"/>
          <w:sz w:val="24"/>
          <w:szCs w:val="24"/>
        </w:rPr>
      </w:pPr>
      <w:r w:rsidRPr="6D58068D">
        <w:rPr>
          <w:rFonts w:ascii="system-ui" w:eastAsia="system-ui" w:hAnsi="system-ui" w:cs="system-ui"/>
          <w:color w:val="000000" w:themeColor="text1"/>
          <w:sz w:val="24"/>
          <w:szCs w:val="24"/>
        </w:rPr>
        <w:t>Let’s dive in.</w:t>
      </w:r>
    </w:p>
    <w:bookmarkEnd w:id="0"/>
    <w:p w14:paraId="5E5787A5" w14:textId="2C2A544A" w:rsidR="00F562C2" w:rsidRDefault="00F562C2"/>
    <w:sectPr w:rsidR="00F562C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CBEC46"/>
    <w:rsid w:val="00603BA5"/>
    <w:rsid w:val="006A7E69"/>
    <w:rsid w:val="00F562C2"/>
    <w:rsid w:val="61CBEC46"/>
    <w:rsid w:val="6D58068D"/>
    <w:rsid w:val="7DA8F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CBEC46"/>
  <w15:chartTrackingRefBased/>
  <w15:docId w15:val="{D06D3834-B112-4922-941D-EC7B2DFB1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Suleman Mushtaq</dc:creator>
  <cp:keywords/>
  <dc:description/>
  <cp:lastModifiedBy>Parmalat</cp:lastModifiedBy>
  <cp:revision>5</cp:revision>
  <dcterms:created xsi:type="dcterms:W3CDTF">2025-06-07T14:19:00Z</dcterms:created>
  <dcterms:modified xsi:type="dcterms:W3CDTF">2025-06-09T23:35:00Z</dcterms:modified>
</cp:coreProperties>
</file>