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09514A17" wp14:paraId="05224C3F" wp14:textId="5413E9FC">
      <w:pPr>
        <w:pStyle w:val="Heading3"/>
        <w:shd w:val="clear" w:color="auto" w:fill="FFFFFF" w:themeFill="background1"/>
        <w:spacing w:before="0" w:beforeAutospacing="off" w:after="206" w:afterAutospacing="off"/>
      </w:pPr>
      <w:r w:rsidRPr="09514A17" w:rsidR="09514A17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The 5-Point Sensory Acuity Framework</w:t>
      </w:r>
    </w:p>
    <w:p xmlns:wp14="http://schemas.microsoft.com/office/word/2010/wordml" w:rsidP="09514A17" wp14:paraId="59FD938E" wp14:textId="313BE49F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09514A17" w:rsidR="09514A17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1. Skin Color Calibration (Light ↔ Dark)</w:t>
      </w:r>
    </w:p>
    <w:p xmlns:wp14="http://schemas.microsoft.com/office/word/2010/wordml" w:rsidP="09514A17" wp14:paraId="231402A8" wp14:textId="07EB935B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9514A17" w:rsidR="09514A17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What to Observe</w:t>
      </w:r>
      <w:r w:rsidRPr="09514A17" w:rsidR="09514A1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Subtle luminance shifts in facial/neck skin (not hue changes)</w:t>
      </w:r>
    </w:p>
    <w:p xmlns:wp14="http://schemas.microsoft.com/office/word/2010/wordml" w:rsidP="09514A17" wp14:paraId="5F761569" wp14:textId="4C7B1FE3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9514A17" w:rsidR="09514A17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Pro Tip</w:t>
      </w:r>
      <w:r w:rsidRPr="09514A17" w:rsidR="09514A1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Use peripheral vision to detect micro-vasoconstriction changes (more reliable than direct staring)</w:t>
      </w:r>
    </w:p>
    <w:p xmlns:wp14="http://schemas.microsoft.com/office/word/2010/wordml" w:rsidP="09514A17" wp14:paraId="0DDE338F" wp14:textId="7FD6CA3B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9514A17" w:rsidR="09514A17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Corporate Application</w:t>
      </w:r>
      <w:r w:rsidRPr="09514A17" w:rsidR="09514A1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In negotiations, a sudden darkening under the eyes often precedes resistance</w:t>
      </w:r>
    </w:p>
    <w:p xmlns:wp14="http://schemas.microsoft.com/office/word/2010/wordml" w:rsidP="09514A17" wp14:paraId="60F49AC9" wp14:textId="777F83B3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09514A17" w:rsidR="09514A17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2. Facial Tonus &amp; Symmetry</w:t>
      </w:r>
    </w:p>
    <w:p xmlns:wp14="http://schemas.microsoft.com/office/word/2010/wordml" w:rsidP="09514A17" wp14:paraId="3B9A9727" wp14:textId="32FF5358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9514A17" w:rsidR="09514A17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Muscle Tone Shifts</w:t>
      </w:r>
      <w:r w:rsidRPr="09514A17" w:rsidR="09514A1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</w:t>
      </w:r>
    </w:p>
    <w:p xmlns:wp14="http://schemas.microsoft.com/office/word/2010/wordml" w:rsidP="09514A17" wp14:paraId="4A95958B" wp14:textId="138EE0A1">
      <w:pPr>
        <w:pStyle w:val="ListParagraph"/>
        <w:numPr>
          <w:ilvl w:val="1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9514A17" w:rsidR="09514A17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Tension</w:t>
      </w:r>
      <w:r w:rsidRPr="09514A17" w:rsidR="09514A1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Asymmetrical features (e.g., one eyebrow higher)</w:t>
      </w:r>
    </w:p>
    <w:p xmlns:wp14="http://schemas.microsoft.com/office/word/2010/wordml" w:rsidP="09514A17" wp14:paraId="3C798E6A" wp14:textId="72A17658">
      <w:pPr>
        <w:pStyle w:val="ListParagraph"/>
        <w:numPr>
          <w:ilvl w:val="1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9514A17" w:rsidR="09514A17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Relaxation</w:t>
      </w:r>
      <w:r w:rsidRPr="09514A17" w:rsidR="09514A1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Features balance (predicts openness to suggestions)</w:t>
      </w:r>
    </w:p>
    <w:p xmlns:wp14="http://schemas.microsoft.com/office/word/2010/wordml" w:rsidP="09514A17" wp14:paraId="518ACE70" wp14:textId="0425FCEA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9514A17" w:rsidR="09514A17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Shine Patterns</w:t>
      </w:r>
      <w:r w:rsidRPr="09514A17" w:rsidR="09514A1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Oily vs. matte patches indicate autonomic nervous system activation</w:t>
      </w:r>
    </w:p>
    <w:p xmlns:wp14="http://schemas.microsoft.com/office/word/2010/wordml" w:rsidP="09514A17" wp14:paraId="078B2FE0" wp14:textId="054AD9DB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09514A17" w:rsidR="09514A17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3. Respiratory Mapping</w:t>
      </w:r>
    </w:p>
    <w:p xmlns:wp14="http://schemas.microsoft.com/office/word/2010/wordml" w:rsidP="09514A17" wp14:paraId="2DF9505D" wp14:textId="15C30D79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9514A17" w:rsidR="09514A17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Location</w:t>
      </w:r>
      <w:r w:rsidRPr="09514A17" w:rsidR="09514A1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</w:t>
      </w:r>
    </w:p>
    <w:p xmlns:wp14="http://schemas.microsoft.com/office/word/2010/wordml" w:rsidP="09514A17" wp14:paraId="4E6F440B" wp14:textId="35FAF6BB">
      <w:pPr>
        <w:pStyle w:val="ListParagraph"/>
        <w:numPr>
          <w:ilvl w:val="1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9514A17" w:rsidR="09514A1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Clavicular (stress) ↔ Diaphragmatic (calm)</w:t>
      </w:r>
    </w:p>
    <w:p xmlns:wp14="http://schemas.microsoft.com/office/word/2010/wordml" w:rsidP="09514A17" wp14:paraId="015AF217" wp14:textId="1C99DB10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9514A17" w:rsidR="09514A17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Rate</w:t>
      </w:r>
      <w:r w:rsidRPr="09514A17" w:rsidR="09514A1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</w:t>
      </w:r>
    </w:p>
    <w:p xmlns:wp14="http://schemas.microsoft.com/office/word/2010/wordml" w:rsidP="09514A17" wp14:paraId="26B2CB02" wp14:textId="6241DE57">
      <w:pPr>
        <w:pStyle w:val="ListParagraph"/>
        <w:numPr>
          <w:ilvl w:val="1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9514A17" w:rsidR="09514A1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6-8 breaths/min = Optimal receptivity</w:t>
      </w:r>
    </w:p>
    <w:p xmlns:wp14="http://schemas.microsoft.com/office/word/2010/wordml" w:rsidP="09514A17" wp14:paraId="3682E2F5" wp14:textId="4760B62C">
      <w:pPr>
        <w:pStyle w:val="ListParagraph"/>
        <w:numPr>
          <w:ilvl w:val="1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9514A17" w:rsidR="09514A1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&lt;5 or &gt;12/min = Cognitive override likely</w:t>
      </w:r>
    </w:p>
    <w:p xmlns:wp14="http://schemas.microsoft.com/office/word/2010/wordml" w:rsidP="09514A17" wp14:paraId="076C532E" wp14:textId="76FE9069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9514A17" w:rsidR="09514A17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Field Drill</w:t>
      </w:r>
      <w:r w:rsidRPr="09514A17" w:rsidR="09514A1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Place a water bottle on your desk—its condensation patterns will mirror a client’s breathing rhythm in air-conditioned rooms</w:t>
      </w:r>
    </w:p>
    <w:p xmlns:wp14="http://schemas.microsoft.com/office/word/2010/wordml" w:rsidP="09514A17" wp14:paraId="2B994B7C" wp14:textId="59B7D374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09514A17" w:rsidR="09514A17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4. Lower Lip Dynamics</w:t>
      </w:r>
    </w:p>
    <w:p xmlns:wp14="http://schemas.microsoft.com/office/word/2010/wordml" w:rsidP="09514A17" wp14:paraId="3C9ED236" wp14:textId="29398886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9514A17" w:rsidR="09514A17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Blood Flow Indicators</w:t>
      </w:r>
      <w:r w:rsidRPr="09514A17" w:rsidR="09514A1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</w:t>
      </w:r>
    </w:p>
    <w:p xmlns:wp14="http://schemas.microsoft.com/office/word/2010/wordml" w:rsidP="09514A17" wp14:paraId="60E0ACDD" wp14:textId="16FC3FC3">
      <w:pPr>
        <w:pStyle w:val="ListParagraph"/>
        <w:numPr>
          <w:ilvl w:val="1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9514A17" w:rsidR="09514A17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Engagement</w:t>
      </w:r>
      <w:r w:rsidRPr="09514A17" w:rsidR="09514A1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Plumper lip (reduced vertical lines)</w:t>
      </w:r>
    </w:p>
    <w:p xmlns:wp14="http://schemas.microsoft.com/office/word/2010/wordml" w:rsidP="09514A17" wp14:paraId="17285D34" wp14:textId="0EAE22CD">
      <w:pPr>
        <w:pStyle w:val="ListParagraph"/>
        <w:numPr>
          <w:ilvl w:val="1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9514A17" w:rsidR="09514A17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Withdrawal</w:t>
      </w:r>
      <w:r w:rsidRPr="09514A17" w:rsidR="09514A1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Thinner lip (creased "pursing" lines)</w:t>
      </w:r>
    </w:p>
    <w:p xmlns:wp14="http://schemas.microsoft.com/office/word/2010/wordml" w:rsidP="09514A17" wp14:paraId="22C74A06" wp14:textId="4C2BB43E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9514A17" w:rsidR="09514A17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Negotiation Hack</w:t>
      </w:r>
      <w:r w:rsidRPr="09514A17" w:rsidR="09514A1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Lip swelling peaks 2-3 seconds before someone agrees verbally</w:t>
      </w:r>
    </w:p>
    <w:p xmlns:wp14="http://schemas.microsoft.com/office/word/2010/wordml" w:rsidP="09514A17" wp14:paraId="57BE2A4B" wp14:textId="5491FF46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09514A17" w:rsidR="09514A17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5. Ocular Feedback</w:t>
      </w:r>
    </w:p>
    <w:p xmlns:wp14="http://schemas.microsoft.com/office/word/2010/wordml" w:rsidP="09514A17" wp14:paraId="4770E742" wp14:textId="6481633D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9514A17" w:rsidR="09514A17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Pupil Dilation</w:t>
      </w:r>
      <w:r w:rsidRPr="09514A17" w:rsidR="09514A1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</w:t>
      </w:r>
    </w:p>
    <w:p xmlns:wp14="http://schemas.microsoft.com/office/word/2010/wordml" w:rsidP="09514A17" wp14:paraId="3148218E" wp14:textId="7C83171D">
      <w:pPr>
        <w:pStyle w:val="ListParagraph"/>
        <w:numPr>
          <w:ilvl w:val="1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9514A17" w:rsidR="09514A1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0.5mm+ increase = Unconscious interest (test by mentioning "ROI" or "promotion")</w:t>
      </w:r>
    </w:p>
    <w:p xmlns:wp14="http://schemas.microsoft.com/office/word/2010/wordml" w:rsidP="09514A17" wp14:paraId="089E96F9" wp14:textId="1AACAB34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9514A17" w:rsidR="09514A17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Focus Depth</w:t>
      </w:r>
      <w:r w:rsidRPr="09514A17" w:rsidR="09514A1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</w:t>
      </w:r>
    </w:p>
    <w:p xmlns:wp14="http://schemas.microsoft.com/office/word/2010/wordml" w:rsidP="09514A17" wp14:paraId="3148504E" wp14:textId="44AE5DFB">
      <w:pPr>
        <w:pStyle w:val="ListParagraph"/>
        <w:numPr>
          <w:ilvl w:val="1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9514A17" w:rsidR="09514A1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Softened gaze = Internal processing</w:t>
      </w:r>
    </w:p>
    <w:p xmlns:wp14="http://schemas.microsoft.com/office/word/2010/wordml" w:rsidP="09514A17" wp14:paraId="24182607" wp14:textId="07FE19C6">
      <w:pPr>
        <w:pStyle w:val="ListParagraph"/>
        <w:numPr>
          <w:ilvl w:val="1"/>
          <w:numId w:val="5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9514A17" w:rsidR="09514A1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Sharpened focus = Critical analysis mode</w:t>
      </w:r>
    </w:p>
    <w:p xmlns:wp14="http://schemas.microsoft.com/office/word/2010/wordml" wp14:paraId="73EB62B3" wp14:textId="55DBF043"/>
    <w:p xmlns:wp14="http://schemas.microsoft.com/office/word/2010/wordml" w:rsidP="09514A17" wp14:paraId="180D29AC" wp14:textId="7C356013">
      <w:pPr>
        <w:pStyle w:val="Heading3"/>
        <w:shd w:val="clear" w:color="auto" w:fill="FFFFFF" w:themeFill="background1"/>
        <w:spacing w:before="274" w:beforeAutospacing="off" w:after="206" w:afterAutospacing="off"/>
      </w:pPr>
      <w:r w:rsidRPr="09514A17" w:rsidR="09514A17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Calibration Protocol</w:t>
      </w:r>
    </w:p>
    <w:p xmlns:wp14="http://schemas.microsoft.com/office/word/2010/wordml" w:rsidP="09514A17" wp14:paraId="048F90E4" wp14:textId="411AC8C0">
      <w:pPr>
        <w:pStyle w:val="ListParagraph"/>
        <w:numPr>
          <w:ilvl w:val="0"/>
          <w:numId w:val="6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9514A17" w:rsidR="09514A17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Baseline First</w:t>
      </w:r>
      <w:r w:rsidRPr="09514A17" w:rsidR="09514A1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Note neutral-state metrics in first 30 seconds of interaction</w:t>
      </w:r>
    </w:p>
    <w:p xmlns:wp14="http://schemas.microsoft.com/office/word/2010/wordml" w:rsidP="09514A17" wp14:paraId="7EE977F9" wp14:textId="268F61F9">
      <w:pPr>
        <w:pStyle w:val="ListParagraph"/>
        <w:numPr>
          <w:ilvl w:val="0"/>
          <w:numId w:val="6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9514A17" w:rsidR="09514A17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Trigger Test</w:t>
      </w:r>
      <w:r w:rsidRPr="09514A17" w:rsidR="09514A1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Ask a non-threatening question ("How was your weekend?"), then track deviations</w:t>
      </w:r>
    </w:p>
    <w:p xmlns:wp14="http://schemas.microsoft.com/office/word/2010/wordml" w:rsidP="09514A17" wp14:paraId="418EAFA2" wp14:textId="69D32BFA">
      <w:pPr>
        <w:pStyle w:val="ListParagraph"/>
        <w:numPr>
          <w:ilvl w:val="0"/>
          <w:numId w:val="6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9514A17" w:rsidR="09514A17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Change Scorecard</w:t>
      </w:r>
      <w:r w:rsidRPr="09514A17" w:rsidR="09514A1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Document shifts on a 1-5 scale (e.g., "Lip fullness: +2 post-value proposition")</w:t>
      </w:r>
    </w:p>
    <w:p xmlns:wp14="http://schemas.microsoft.com/office/word/2010/wordml" wp14:paraId="2A781CD9" wp14:textId="5F0D5C39"/>
    <w:p xmlns:wp14="http://schemas.microsoft.com/office/word/2010/wordml" w:rsidP="09514A17" wp14:paraId="12A63D30" wp14:textId="739BBAC6">
      <w:pPr>
        <w:pStyle w:val="Heading3"/>
        <w:shd w:val="clear" w:color="auto" w:fill="FFFFFF" w:themeFill="background1"/>
        <w:spacing w:before="274" w:beforeAutospacing="off" w:after="206" w:afterAutospacing="off"/>
      </w:pPr>
      <w:r w:rsidRPr="09514A17" w:rsidR="09514A17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Why This Matters</w:t>
      </w:r>
    </w:p>
    <w:p xmlns:wp14="http://schemas.microsoft.com/office/word/2010/wordml" w:rsidP="09514A17" wp14:paraId="58F7672B" wp14:textId="0CCF3295">
      <w:pPr>
        <w:shd w:val="clear" w:color="auto" w:fill="FFFFFF" w:themeFill="background1"/>
        <w:spacing w:before="206" w:beforeAutospacing="off" w:after="206" w:afterAutospacing="off" w:line="429" w:lineRule="auto"/>
      </w:pPr>
      <w:r w:rsidRPr="09514A17" w:rsidR="09514A1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A 2023 </w:t>
      </w:r>
      <w:r w:rsidRPr="09514A17" w:rsidR="09514A17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Harvard Business Review</w:t>
      </w:r>
      <w:r w:rsidRPr="09514A17" w:rsidR="09514A1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study found executives who mastered these cues:</w:t>
      </w:r>
    </w:p>
    <w:p xmlns:wp14="http://schemas.microsoft.com/office/word/2010/wordml" w:rsidP="09514A17" wp14:paraId="6EE5109F" wp14:textId="2E864CF1">
      <w:pPr>
        <w:pStyle w:val="ListParagraph"/>
        <w:numPr>
          <w:ilvl w:val="0"/>
          <w:numId w:val="7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9514A17" w:rsidR="09514A1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28% faster conflict resolution</w:t>
      </w:r>
    </w:p>
    <w:p xmlns:wp14="http://schemas.microsoft.com/office/word/2010/wordml" w:rsidP="09514A17" wp14:paraId="46AFB164" wp14:textId="16F6D57E">
      <w:pPr>
        <w:pStyle w:val="ListParagraph"/>
        <w:numPr>
          <w:ilvl w:val="0"/>
          <w:numId w:val="7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9514A17" w:rsidR="09514A1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2.1x higher proposal acceptance rates</w:t>
      </w:r>
    </w:p>
    <w:p xmlns:wp14="http://schemas.microsoft.com/office/word/2010/wordml" w:rsidP="09514A17" wp14:paraId="04B3EA2E" wp14:textId="10B80BC1">
      <w:pPr>
        <w:shd w:val="clear" w:color="auto" w:fill="FFFFFF" w:themeFill="background1"/>
        <w:spacing w:before="206" w:beforeAutospacing="off" w:after="206" w:afterAutospacing="off" w:line="429" w:lineRule="auto"/>
      </w:pPr>
      <w:r w:rsidRPr="09514A17" w:rsidR="09514A17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Ethical Boundary</w:t>
      </w:r>
      <w:r w:rsidRPr="09514A17" w:rsidR="09514A1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Never state observations aloud—this triggers self-consciousness and breaks rapport.</w:t>
      </w:r>
    </w:p>
    <w:p xmlns:wp14="http://schemas.microsoft.com/office/word/2010/wordml" wp14:paraId="68CAD831" wp14:textId="7A11E004"/>
    <w:p xmlns:wp14="http://schemas.microsoft.com/office/word/2010/wordml" w:rsidP="09514A17" wp14:paraId="0FDC36E4" wp14:textId="1BFE770B">
      <w:pPr>
        <w:pStyle w:val="Heading3"/>
        <w:shd w:val="clear" w:color="auto" w:fill="FFFFFF" w:themeFill="background1"/>
        <w:spacing w:before="274" w:beforeAutospacing="off" w:after="206" w:afterAutospacing="off"/>
      </w:pPr>
      <w:r w:rsidRPr="09514A17" w:rsidR="09514A17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Live Training Exercise</w:t>
      </w:r>
    </w:p>
    <w:p xmlns:wp14="http://schemas.microsoft.com/office/word/2010/wordml" w:rsidP="09514A17" wp14:paraId="07D5FD14" wp14:textId="49A955FC">
      <w:pPr>
        <w:shd w:val="clear" w:color="auto" w:fill="FFFFFF" w:themeFill="background1"/>
        <w:spacing w:before="206" w:beforeAutospacing="off" w:after="206" w:afterAutospacing="off" w:line="429" w:lineRule="auto"/>
      </w:pPr>
      <w:r w:rsidRPr="09514A17" w:rsidR="09514A17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"The 60-Second Calibration Challenge"</w:t>
      </w:r>
      <w:r w:rsidRPr="09514A17" w:rsidR="09514A1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</w:t>
      </w:r>
    </w:p>
    <w:p xmlns:wp14="http://schemas.microsoft.com/office/word/2010/wordml" w:rsidP="09514A17" wp14:paraId="04DE7C8E" wp14:textId="707EE8BA">
      <w:pPr>
        <w:pStyle w:val="ListParagraph"/>
        <w:numPr>
          <w:ilvl w:val="0"/>
          <w:numId w:val="8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9514A17" w:rsidR="09514A1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Partner A shares a work frustration</w:t>
      </w:r>
    </w:p>
    <w:p xmlns:wp14="http://schemas.microsoft.com/office/word/2010/wordml" w:rsidP="09514A17" wp14:paraId="1D9F2B33" wp14:textId="2559A573">
      <w:pPr>
        <w:pStyle w:val="ListParagraph"/>
        <w:numPr>
          <w:ilvl w:val="0"/>
          <w:numId w:val="8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9514A17" w:rsidR="09514A1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Partner B tracks:</w:t>
      </w:r>
    </w:p>
    <w:p xmlns:wp14="http://schemas.microsoft.com/office/word/2010/wordml" w:rsidP="09514A17" wp14:paraId="4C644712" wp14:textId="12C4F7D2">
      <w:pPr>
        <w:pStyle w:val="ListParagraph"/>
        <w:numPr>
          <w:ilvl w:val="1"/>
          <w:numId w:val="8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9514A17" w:rsidR="09514A1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Breathing location shift (chest → belly?)</w:t>
      </w:r>
    </w:p>
    <w:p xmlns:wp14="http://schemas.microsoft.com/office/word/2010/wordml" w:rsidP="09514A17" wp14:paraId="3CD3FEB7" wp14:textId="435780B1">
      <w:pPr>
        <w:pStyle w:val="ListParagraph"/>
        <w:numPr>
          <w:ilvl w:val="1"/>
          <w:numId w:val="8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9514A17" w:rsidR="09514A1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Lower lip line count</w:t>
      </w:r>
    </w:p>
    <w:p xmlns:wp14="http://schemas.microsoft.com/office/word/2010/wordml" w:rsidP="09514A17" wp14:paraId="50CEA9BF" wp14:textId="3D4B7E43">
      <w:pPr>
        <w:pStyle w:val="ListParagraph"/>
        <w:numPr>
          <w:ilvl w:val="0"/>
          <w:numId w:val="8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09514A17" w:rsidR="09514A1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Debrief accuracy with partner</w:t>
      </w:r>
    </w:p>
    <w:p xmlns:wp14="http://schemas.microsoft.com/office/word/2010/wordml" w:rsidP="09514A17" wp14:paraId="7E8489D2" wp14:textId="4FBF53BE">
      <w:pPr>
        <w:shd w:val="clear" w:color="auto" w:fill="FFFFFF" w:themeFill="background1"/>
        <w:spacing w:before="206" w:beforeAutospacing="off" w:after="206" w:afterAutospacing="off" w:line="429" w:lineRule="auto"/>
      </w:pPr>
      <w:r w:rsidRPr="09514A17" w:rsidR="09514A17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Advanced</w:t>
      </w:r>
      <w:r w:rsidRPr="09514A17" w:rsidR="09514A17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Use smartphone cameras in "portrait mode" to practice detecting subtle facial depth changes.</w:t>
      </w:r>
    </w:p>
    <w:p xmlns:wp14="http://schemas.microsoft.com/office/word/2010/wordml" wp14:paraId="5E5787A5" wp14:textId="6AD9096B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8">
    <w:nsid w:val="74c0cf3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59dd0f5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621d6c4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68de569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4d96a64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77a44de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4ce6eb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654692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9E63E10"/>
    <w:rsid w:val="09514A17"/>
    <w:rsid w:val="09E6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63E10"/>
  <w15:chartTrackingRefBased/>
  <w15:docId w15:val="{9AFE560B-4716-4FC5-8AB7-073AC83F5FE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3">
    <w:uiPriority w:val="9"/>
    <w:name w:val="heading 3"/>
    <w:basedOn w:val="Normal"/>
    <w:next w:val="Normal"/>
    <w:unhideWhenUsed/>
    <w:qFormat/>
    <w:rsid w:val="09514A17"/>
    <w:rPr>
      <w:rFonts w:eastAsia="Calibri Light" w:cs="" w:eastAsiaTheme="minorAscii" w:cstheme="majorEastAsia"/>
      <w:color w:val="2F5496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Heading4">
    <w:uiPriority w:val="9"/>
    <w:name w:val="heading 4"/>
    <w:basedOn w:val="Normal"/>
    <w:next w:val="Normal"/>
    <w:unhideWhenUsed/>
    <w:qFormat/>
    <w:rsid w:val="09514A17"/>
    <w:rPr>
      <w:rFonts w:eastAsia="Calibri Light" w:cs="" w:eastAsiaTheme="minorAscii" w:cstheme="majorEastAsia"/>
      <w:i w:val="1"/>
      <w:iCs w:val="1"/>
      <w:color w:val="2F5496" w:themeColor="accent1" w:themeTint="FF" w:themeShade="BF"/>
    </w:rPr>
    <w:pPr>
      <w:keepNext w:val="1"/>
      <w:keepLines w:val="1"/>
      <w:spacing w:before="80" w:after="40"/>
      <w:outlineLvl w:val="3"/>
    </w:pPr>
  </w:style>
  <w:style w:type="paragraph" w:styleId="ListParagraph">
    <w:uiPriority w:val="34"/>
    <w:name w:val="List Paragraph"/>
    <w:basedOn w:val="Normal"/>
    <w:qFormat/>
    <w:rsid w:val="09514A17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e67fda687c0c477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Muhammad Suleman Mushtaq</dc:creator>
  <keywords/>
  <dc:description/>
  <lastModifiedBy>Muhammad Suleman Mushtaq</lastModifiedBy>
  <revision>2</revision>
  <dcterms:created xsi:type="dcterms:W3CDTF">2025-06-07T09:09:04.9507602Z</dcterms:created>
  <dcterms:modified xsi:type="dcterms:W3CDTF">2025-06-07T09:09:26.5298453Z</dcterms:modified>
</coreProperties>
</file>