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534A8D" wp14:paraId="7B1E009D" wp14:textId="4CEECFF7">
      <w:pPr>
        <w:shd w:val="clear" w:color="auto" w:fill="FFFFFF" w:themeFill="background1"/>
        <w:spacing w:before="0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#10: The Wholeness Imperative</w:t>
      </w:r>
    </w:p>
    <w:p xmlns:wp14="http://schemas.microsoft.com/office/word/2010/wordml" w:rsidP="17534A8D" wp14:paraId="6183AAF5" wp14:textId="2AAA18EF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Human potential thrives on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integration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, not fragmentation. While some modalities amplify internal divisions ("your creative part vs. your logical part"), elite NLP practice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unifies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these apparent opposites into cohesive brilliance.</w:t>
      </w:r>
    </w:p>
    <w:p xmlns:wp14="http://schemas.microsoft.com/office/word/2010/wordml" w:rsidP="17534A8D" wp14:paraId="286981A9" wp14:textId="724C6962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 in Modern Workplaces:</w:t>
      </w:r>
    </w:p>
    <w:p xmlns:wp14="http://schemas.microsoft.com/office/word/2010/wordml" w:rsidP="17534A8D" wp14:paraId="34DE5E15" wp14:textId="13663C3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Decision Paralysis: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"entrepreneur vs. parent" war stalls leadership transitions</w:t>
      </w:r>
    </w:p>
    <w:p xmlns:wp14="http://schemas.microsoft.com/office/word/2010/wordml" w:rsidP="17534A8D" wp14:paraId="12CCD22E" wp14:textId="2439E1C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Innovation Gridlock: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"Creative" and "analytical" teams develop adversarial identities</w:t>
      </w:r>
    </w:p>
    <w:p xmlns:wp14="http://schemas.microsoft.com/office/word/2010/wordml" w:rsidP="17534A8D" wp14:paraId="760AEF3E" wp14:textId="33C15D4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Burnout Cycles: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Employees disown "inconvenient" aspects of themselves to fit roles</w:t>
      </w:r>
    </w:p>
    <w:p xmlns:wp14="http://schemas.microsoft.com/office/word/2010/wordml" w:rsidP="17534A8D" wp14:paraId="7B6D520F" wp14:textId="02BD17A1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Parts Integration Revolution:</w:t>
      </w:r>
    </w:p>
    <w:p xmlns:wp14="http://schemas.microsoft.com/office/word/2010/wordml" w:rsidP="17534A8D" wp14:paraId="33479827" wp14:textId="4535F9A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Traveler's Dilemma (Corporate Edition)</w:t>
      </w:r>
    </w:p>
    <w:p xmlns:wp14="http://schemas.microsoft.com/office/word/2010/wordml" w:rsidP="17534A8D" wp14:paraId="253880EA" wp14:textId="2CF15109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"I crave the CFO promotion (security) but dream of launching a startup (freedom)"</w:t>
      </w:r>
    </w:p>
    <w:p xmlns:wp14="http://schemas.microsoft.com/office/word/2010/wordml" w:rsidP="17534A8D" wp14:paraId="1D419151" wp14:textId="4429466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Traditional Approach: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Amplify the "risk-taker" part</w:t>
      </w:r>
    </w:p>
    <w:p xmlns:wp14="http://schemas.microsoft.com/office/word/2010/wordml" w:rsidP="17534A8D" wp14:paraId="32D2D065" wp14:textId="52A2706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Solution: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Visual squash to create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secure freedom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—a unified state where strategic risk meets financial wisdom</w:t>
      </w:r>
    </w:p>
    <w:p xmlns:wp14="http://schemas.microsoft.com/office/word/2010/wordml" w:rsidP="17534A8D" wp14:paraId="71E34190" wp14:textId="24257FB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Creativity Myth</w:t>
      </w:r>
    </w:p>
    <w:p xmlns:wp14="http://schemas.microsoft.com/office/word/2010/wordml" w:rsidP="17534A8D" wp14:paraId="6C12F77A" wp14:textId="2B11AFF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False Binary: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"Left-brained" vs. "Right-brained" thinking</w:t>
      </w:r>
    </w:p>
    <w:p xmlns:wp14="http://schemas.microsoft.com/office/word/2010/wordml" w:rsidP="17534A8D" wp14:paraId="6F278C9F" wp14:textId="5E01013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Truth: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Breakthrough innovations occur when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whole-brain synergy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emerges (e.g., Apple's design-meets-engineering ethos)</w:t>
      </w:r>
    </w:p>
    <w:p xmlns:wp14="http://schemas.microsoft.com/office/word/2010/wordml" w:rsidP="17534A8D" wp14:paraId="0BB5F7D5" wp14:textId="798593B8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Wholeness Accelerators:</w:t>
      </w:r>
    </w:p>
    <w:p xmlns:wp14="http://schemas.microsoft.com/office/word/2010/wordml" w:rsidP="17534A8D" wp14:paraId="1C430083" wp14:textId="7362C60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 Alchemy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Transform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"Part of me wants X, part wants Y"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into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can X and Y serve the same higher purpose?"</w:t>
      </w:r>
    </w:p>
    <w:p xmlns:wp14="http://schemas.microsoft.com/office/word/2010/wordml" w:rsidP="17534A8D" wp14:paraId="7D7EA678" wp14:textId="1056D13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Identity Unification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Help clients shift from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"I'm a conflicted person"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"I'm a complex, integrated system"</w:t>
      </w:r>
    </w:p>
    <w:p xmlns:wp14="http://schemas.microsoft.com/office/word/2010/wordml" w:rsidP="17534A8D" wp14:paraId="4645B48B" wp14:textId="62874E3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Meta-States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Teach teams to access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analytical creativity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and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compassionate accountability</w:t>
      </w:r>
    </w:p>
    <w:p xmlns:wp14="http://schemas.microsoft.com/office/word/2010/wordml" w:rsidP="17534A8D" wp14:paraId="2FC64EF3" wp14:textId="12867523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Insight: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corpus callosum (brain's "bridge") thickens with integrated thinking. Split-brain studies prove:</w:t>
      </w:r>
    </w:p>
    <w:p xmlns:wp14="http://schemas.microsoft.com/office/word/2010/wordml" w:rsidP="17534A8D" wp14:paraId="5C90A5F4" wp14:textId="2BA52B8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Isolated parts = limited capability</w:t>
      </w:r>
    </w:p>
    <w:p xmlns:wp14="http://schemas.microsoft.com/office/word/2010/wordml" w:rsidP="17534A8D" wp14:paraId="0B874321" wp14:textId="58744E0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Connected hemispheres = emergent intelligence</w:t>
      </w:r>
    </w:p>
    <w:p xmlns:wp14="http://schemas.microsoft.com/office/word/2010/wordml" w:rsidP="17534A8D" wp14:paraId="00DC6731" wp14:textId="1E19FB01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 Toolkit:</w:t>
      </w:r>
    </w:p>
    <w:p xmlns:wp14="http://schemas.microsoft.com/office/word/2010/wordml" w:rsidP="17534A8D" wp14:paraId="46CA0C0D" wp14:textId="7606B435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A. The Visual Squash Protocol (Preview)</w:t>
      </w:r>
    </w:p>
    <w:p xmlns:wp14="http://schemas.microsoft.com/office/word/2010/wordml" w:rsidP="17534A8D" wp14:paraId="48C917B4" wp14:textId="7D4A7273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two "opposing" drives (e.g., stability ↔ growth)</w:t>
      </w:r>
    </w:p>
    <w:p xmlns:wp14="http://schemas.microsoft.com/office/word/2010/wordml" w:rsidP="17534A8D" wp14:paraId="7D3B620F" wp14:textId="6B1706C0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Physically position each as separate hands</w:t>
      </w:r>
    </w:p>
    <w:p xmlns:wp14="http://schemas.microsoft.com/office/word/2010/wordml" w:rsidP="17534A8D" wp14:paraId="1261EC45" wp14:textId="36191D3C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Slowly bring palms together while discovering:</w:t>
      </w:r>
    </w:p>
    <w:p xmlns:wp14="http://schemas.microsoft.com/office/word/2010/wordml" w:rsidP="17534A8D" wp14:paraId="2027B093" wp14:textId="2653463E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higher intention both serve</w:t>
      </w:r>
    </w:p>
    <w:p xmlns:wp14="http://schemas.microsoft.com/office/word/2010/wordml" w:rsidP="17534A8D" wp14:paraId="1AD7F5D3" wp14:textId="5E927823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new neural pathway this creates</w:t>
      </w:r>
    </w:p>
    <w:p xmlns:wp14="http://schemas.microsoft.com/office/word/2010/wordml" w:rsidP="17534A8D" wp14:paraId="6EE476D4" wp14:textId="55B5F9B9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B. Wholeness Metrics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Track:</w:t>
      </w:r>
    </w:p>
    <w:p xmlns:wp14="http://schemas.microsoft.com/office/word/2010/wordml" w:rsidP="17534A8D" wp14:paraId="1D7E622F" wp14:textId="1A605313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Reduction in "either/or" language</w:t>
      </w:r>
    </w:p>
    <w:p xmlns:wp14="http://schemas.microsoft.com/office/word/2010/wordml" w:rsidP="17534A8D" wp14:paraId="054FF62E" wp14:textId="28F7B623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Increase in "both/and" solutions</w:t>
      </w:r>
    </w:p>
    <w:p xmlns:wp14="http://schemas.microsoft.com/office/word/2010/wordml" w:rsidP="17534A8D" wp14:paraId="28988A77" wp14:textId="777E4BFE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Spontaneous collaboration across "competing" departments</w:t>
      </w:r>
    </w:p>
    <w:p xmlns:wp14="http://schemas.microsoft.com/office/word/2010/wordml" w:rsidP="17534A8D" wp14:paraId="2A9D6E9C" wp14:textId="3ED95F0E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Impact: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executives model wholeness:</w:t>
      </w:r>
    </w:p>
    <w:p xmlns:wp14="http://schemas.microsoft.com/office/word/2010/wordml" w:rsidP="17534A8D" wp14:paraId="65E61F46" wp14:textId="7F5CB08F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Silos dissolve</w:t>
      </w:r>
    </w:p>
    <w:p xmlns:wp14="http://schemas.microsoft.com/office/word/2010/wordml" w:rsidP="17534A8D" wp14:paraId="5868ACE8" wp14:textId="2FF217D6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Cognitive diversity becomes an asset</w:t>
      </w:r>
    </w:p>
    <w:p xmlns:wp14="http://schemas.microsoft.com/office/word/2010/wordml" w:rsidP="17534A8D" wp14:paraId="71DEFE52" wp14:textId="4F88CCCC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"Talent wars" transform into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capability alliances</w:t>
      </w:r>
    </w:p>
    <w:p xmlns:wp14="http://schemas.microsoft.com/office/word/2010/wordml" w:rsidP="17534A8D" wp14:paraId="22E22774" wp14:textId="1E2CF4D0">
      <w:pPr>
        <w:shd w:val="clear" w:color="auto" w:fill="FFFFFF" w:themeFill="background1"/>
        <w:spacing w:before="206" w:beforeAutospacing="off" w:after="206" w:afterAutospacing="off" w:line="429" w:lineRule="auto"/>
      </w:pPr>
      <w:r w:rsidRPr="17534A8D" w:rsidR="17534A8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 </w:t>
      </w:r>
      <w:r w:rsidRPr="17534A8D" w:rsidR="17534A8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Advanced Integration (Module 10)</w:t>
      </w: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you'll master:</w:t>
      </w:r>
    </w:p>
    <w:p xmlns:wp14="http://schemas.microsoft.com/office/word/2010/wordml" w:rsidP="17534A8D" wp14:paraId="7200F3D1" wp14:textId="3D394E99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Parts negotiation frameworks</w:t>
      </w:r>
    </w:p>
    <w:p xmlns:wp14="http://schemas.microsoft.com/office/word/2010/wordml" w:rsidP="17534A8D" wp14:paraId="69A54D4E" wp14:textId="6657AA4E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 alchemy protocols</w:t>
      </w:r>
    </w:p>
    <w:p xmlns:wp14="http://schemas.microsoft.com/office/word/2010/wordml" w:rsidP="17534A8D" wp14:paraId="2F422659" wp14:textId="04B32C26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7534A8D" w:rsidR="17534A8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7-level unification sequence</w:t>
      </w:r>
    </w:p>
    <w:p xmlns:wp14="http://schemas.microsoft.com/office/word/2010/wordml" wp14:paraId="622ADA5D" wp14:textId="4E117F51"/>
    <w:p xmlns:wp14="http://schemas.microsoft.com/office/word/2010/wordml" wp14:paraId="5E5787A5" wp14:textId="0ED4B92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3b1e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2a22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9eab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92a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050a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456c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50332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2d71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A081BB"/>
    <w:rsid w:val="17534A8D"/>
    <w:rsid w:val="65A0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81BB"/>
  <w15:chartTrackingRefBased/>
  <w15:docId w15:val="{D2C7F0A8-70B3-4D89-90D0-6AD1C5A9D5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534A8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ffc8fc917a942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2025-06-07T08:19:47.9486127Z</dcterms:created>
  <dcterms:modified xsi:type="dcterms:W3CDTF">2025-06-07T08:20:29.0851598Z</dcterms:modified>
</coreProperties>
</file>